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C83D" w14:textId="77777777" w:rsidR="00F5520E" w:rsidRDefault="00F5520E" w:rsidP="00F5520E">
      <w:pPr>
        <w:pStyle w:val="Heading1"/>
        <w:jc w:val="center"/>
        <w:rPr>
          <w:b/>
          <w:sz w:val="40"/>
        </w:rPr>
      </w:pPr>
      <w:bookmarkStart w:id="0" w:name="_Toc109994260"/>
      <w:bookmarkStart w:id="1" w:name="_Toc109994303"/>
      <w:bookmarkStart w:id="2" w:name="_Toc109994555"/>
      <w:bookmarkStart w:id="3" w:name="_Toc133506192"/>
      <w:r>
        <w:rPr>
          <w:b/>
          <w:sz w:val="40"/>
        </w:rPr>
        <w:t>INTRODUCTION</w:t>
      </w:r>
      <w:bookmarkEnd w:id="0"/>
      <w:bookmarkEnd w:id="1"/>
      <w:bookmarkEnd w:id="2"/>
      <w:bookmarkEnd w:id="3"/>
    </w:p>
    <w:p w14:paraId="0E8F9525" w14:textId="77777777" w:rsidR="00F5520E" w:rsidRPr="00470F58" w:rsidRDefault="00F5520E" w:rsidP="00F5520E"/>
    <w:p w14:paraId="35595CC5" w14:textId="77777777" w:rsidR="00F5520E" w:rsidRDefault="00F5520E" w:rsidP="00F5520E">
      <w:r>
        <w:t xml:space="preserve">A woman meets with an attorney and says “I want to divorce my </w:t>
      </w:r>
      <w:proofErr w:type="gramStart"/>
      <w:r>
        <w:t>husband!“</w:t>
      </w:r>
      <w:proofErr w:type="gramEnd"/>
    </w:p>
    <w:p w14:paraId="4048D17A" w14:textId="77777777" w:rsidR="00F5520E" w:rsidRDefault="00F5520E" w:rsidP="00F5520E"/>
    <w:p w14:paraId="4498FBFA" w14:textId="77777777" w:rsidR="00F5520E" w:rsidRDefault="00F5520E" w:rsidP="00F5520E">
      <w:r>
        <w:t>“OK” the attorney responds, “let’s start with a few questions first.”</w:t>
      </w:r>
    </w:p>
    <w:p w14:paraId="3C078AAD" w14:textId="77777777" w:rsidR="00F5520E" w:rsidRDefault="00F5520E" w:rsidP="00F5520E"/>
    <w:p w14:paraId="085FD50F" w14:textId="77777777" w:rsidR="00F5520E" w:rsidRDefault="00F5520E" w:rsidP="00F5520E">
      <w:r>
        <w:t>“Like what?” she asks.</w:t>
      </w:r>
    </w:p>
    <w:p w14:paraId="5F7D5B7E" w14:textId="77777777" w:rsidR="00F5520E" w:rsidRDefault="00F5520E" w:rsidP="00F5520E"/>
    <w:p w14:paraId="672BCFB5" w14:textId="77777777" w:rsidR="00F5520E" w:rsidRDefault="00F5520E" w:rsidP="00F5520E">
      <w:r>
        <w:t>“Well, do you have any grounds?”</w:t>
      </w:r>
    </w:p>
    <w:p w14:paraId="16CC31EA" w14:textId="77777777" w:rsidR="00F5520E" w:rsidRDefault="00F5520E" w:rsidP="00F5520E"/>
    <w:p w14:paraId="32A3ABB6" w14:textId="77777777" w:rsidR="00F5520E" w:rsidRDefault="00F5520E" w:rsidP="00F5520E">
      <w:r>
        <w:t>“Yes, we have about 5 acres out in the country.”</w:t>
      </w:r>
    </w:p>
    <w:p w14:paraId="4BFF2674" w14:textId="77777777" w:rsidR="00F5520E" w:rsidRDefault="00F5520E" w:rsidP="00F5520E"/>
    <w:p w14:paraId="167318F8" w14:textId="77777777" w:rsidR="00F5520E" w:rsidRDefault="00F5520E" w:rsidP="00F5520E">
      <w:r>
        <w:t>“No, I mean do you have a grudge?”</w:t>
      </w:r>
    </w:p>
    <w:p w14:paraId="589199FD" w14:textId="77777777" w:rsidR="00F5520E" w:rsidRDefault="00F5520E" w:rsidP="00F5520E"/>
    <w:p w14:paraId="64CD6C14" w14:textId="77777777" w:rsidR="00F5520E" w:rsidRDefault="00F5520E" w:rsidP="00F5520E">
      <w:r>
        <w:t>“No, but we have a nice, wide carport and a storage shed.”</w:t>
      </w:r>
    </w:p>
    <w:p w14:paraId="37B82E0E" w14:textId="77777777" w:rsidR="00F5520E" w:rsidRDefault="00F5520E" w:rsidP="00F5520E"/>
    <w:p w14:paraId="2FCBB36B" w14:textId="77777777" w:rsidR="00F5520E" w:rsidRDefault="00F5520E" w:rsidP="00F5520E">
      <w:r>
        <w:t>“Let me ask this a different way. Do you have any complaints about him?”</w:t>
      </w:r>
    </w:p>
    <w:p w14:paraId="34AECBAA" w14:textId="77777777" w:rsidR="00F5520E" w:rsidRDefault="00F5520E" w:rsidP="00F5520E"/>
    <w:p w14:paraId="30C810A6" w14:textId="77777777" w:rsidR="00F5520E" w:rsidRDefault="00F5520E" w:rsidP="00F5520E">
      <w:r>
        <w:t>“Like what?”</w:t>
      </w:r>
    </w:p>
    <w:p w14:paraId="06338C9F" w14:textId="77777777" w:rsidR="00F5520E" w:rsidRDefault="00F5520E" w:rsidP="00F5520E"/>
    <w:p w14:paraId="02A65AD9" w14:textId="77777777" w:rsidR="00F5520E" w:rsidRDefault="00F5520E" w:rsidP="00F5520E">
      <w:r>
        <w:t>“Well, does he beat you up?”</w:t>
      </w:r>
    </w:p>
    <w:p w14:paraId="42F7FB51" w14:textId="77777777" w:rsidR="00F5520E" w:rsidRDefault="00F5520E" w:rsidP="00F5520E"/>
    <w:p w14:paraId="3E712D04" w14:textId="77777777" w:rsidR="00F5520E" w:rsidRDefault="00F5520E" w:rsidP="00F5520E">
      <w:r>
        <w:t>“No, I’m awake at least an hour before him every day.”</w:t>
      </w:r>
    </w:p>
    <w:p w14:paraId="16D8D416" w14:textId="77777777" w:rsidR="00F5520E" w:rsidRDefault="00F5520E" w:rsidP="00F5520E"/>
    <w:p w14:paraId="174D1D79" w14:textId="77777777" w:rsidR="00F5520E" w:rsidRDefault="00F5520E" w:rsidP="00F5520E">
      <w:r>
        <w:t>“Well, what about your role here? Do you ever wake up grouchy?”</w:t>
      </w:r>
    </w:p>
    <w:p w14:paraId="04705765" w14:textId="77777777" w:rsidR="00F5520E" w:rsidRDefault="00F5520E" w:rsidP="00F5520E"/>
    <w:p w14:paraId="64D56627" w14:textId="77777777" w:rsidR="00F5520E" w:rsidRDefault="00F5520E" w:rsidP="00F5520E">
      <w:r>
        <w:t>“No, when he’s in a bad mood I just let him sleep.”</w:t>
      </w:r>
    </w:p>
    <w:p w14:paraId="69BCC34D" w14:textId="77777777" w:rsidR="00F5520E" w:rsidRDefault="00F5520E" w:rsidP="00F5520E"/>
    <w:p w14:paraId="099D58B6" w14:textId="77777777" w:rsidR="00F5520E" w:rsidRDefault="00F5520E" w:rsidP="00F5520E">
      <w:r>
        <w:t>Exasperated, the attorney finally asks, “Why exactly do you want to get a divorce?”</w:t>
      </w:r>
    </w:p>
    <w:p w14:paraId="7460FBA1" w14:textId="77777777" w:rsidR="00F5520E" w:rsidRDefault="00F5520E" w:rsidP="00F5520E"/>
    <w:p w14:paraId="47A25490" w14:textId="77777777" w:rsidR="00F5520E" w:rsidRDefault="00F5520E" w:rsidP="00F5520E">
      <w:r>
        <w:t>“Well,” she replies, “the guy just can’t communicate!”</w:t>
      </w:r>
    </w:p>
    <w:p w14:paraId="3992E291" w14:textId="77777777" w:rsidR="00F5520E" w:rsidRDefault="00F5520E" w:rsidP="00F5520E"/>
    <w:p w14:paraId="530AAEBD" w14:textId="77777777" w:rsidR="00F5520E" w:rsidRDefault="00F5520E" w:rsidP="00F5520E">
      <w:r>
        <w:t xml:space="preserve">While this is a funny story, it’s all too common in many marriages and interpersonal relationships. Spouses and significant others have a hard time communicating with one another in meaningful and effective ways. As a result, marriages crumble, </w:t>
      </w:r>
      <w:proofErr w:type="gramStart"/>
      <w:r>
        <w:t>families</w:t>
      </w:r>
      <w:proofErr w:type="gramEnd"/>
      <w:r>
        <w:t xml:space="preserve"> splinter, and once loving, passionate relationships lie in ruins. </w:t>
      </w:r>
    </w:p>
    <w:p w14:paraId="5BDE6F3C" w14:textId="77777777" w:rsidR="00F5520E" w:rsidRDefault="00F5520E" w:rsidP="00F5520E"/>
    <w:p w14:paraId="7F5E442F" w14:textId="77777777" w:rsidR="00F5520E" w:rsidRDefault="00F5520E" w:rsidP="00F5520E">
      <w:r>
        <w:t xml:space="preserve">Over my 15 years of professional counseling experience, I have observed an increasing need to discuss the proper way to communicate. I have been taken aback by what I have witnessed in my office. Couples brutally attack one another verbally, and so freely said some of the most negative and hateful things to each other. In spending 80% of my sessions teaching couples how to communicate, I strongly believe that communicating in a loving and respectful manner can save many marriages. </w:t>
      </w:r>
    </w:p>
    <w:p w14:paraId="5E6AB4C9" w14:textId="77777777" w:rsidR="00F5520E" w:rsidRDefault="00F5520E" w:rsidP="00F5520E"/>
    <w:p w14:paraId="3EA66AA5" w14:textId="77777777" w:rsidR="00F5520E" w:rsidRDefault="00F5520E" w:rsidP="00F5520E">
      <w:r>
        <w:t>This epidemic of hurtful rhetoric is also affecting people in the workplace, in worship spaces, and within family relationships. We can jettison many things to make our lives simpler, but just as we are incapable of living without water and food, it is also not possible to survive in a civilized society without communicating civilly and respectfully. Just as proper communication builds other up, improper communication is destructive, destroying relationships that would otherwise thrive and prosper.</w:t>
      </w:r>
    </w:p>
    <w:p w14:paraId="11561DCD" w14:textId="77777777" w:rsidR="00F5520E" w:rsidRDefault="00F5520E" w:rsidP="00F5520E"/>
    <w:p w14:paraId="2FC1FD7E" w14:textId="77777777" w:rsidR="00F5520E" w:rsidRDefault="00F5520E" w:rsidP="00F5520E">
      <w:r>
        <w:lastRenderedPageBreak/>
        <w:t xml:space="preserve">Consider this: properly harnessed, nuclear power can cure cancer; yet when unleashed recklessly it can destroy entire cities. Even the Holy Bible touches on this idea. The book of James describes the tongue as “a world of iniquity” and “sets </w:t>
      </w:r>
      <w:r w:rsidRPr="00360CEB">
        <w:t xml:space="preserve">the whole course of one’s life on </w:t>
      </w:r>
      <w:proofErr w:type="gramStart"/>
      <w:r w:rsidRPr="00360CEB">
        <w:t>fire, and</w:t>
      </w:r>
      <w:proofErr w:type="gramEnd"/>
      <w:r w:rsidRPr="00360CEB">
        <w:t xml:space="preserve"> is itself set on fire by hell.</w:t>
      </w:r>
      <w:r>
        <w:t>” (James 3:5,6)</w:t>
      </w:r>
    </w:p>
    <w:p w14:paraId="40269135" w14:textId="77777777" w:rsidR="00F5520E" w:rsidRDefault="00F5520E" w:rsidP="00F5520E"/>
    <w:p w14:paraId="229D6E34" w14:textId="77777777" w:rsidR="00F5520E" w:rsidRDefault="00F5520E" w:rsidP="00F5520E">
      <w:r>
        <w:t xml:space="preserve">The root of this problem comes from our own sinful nature. The Bible tells us that “the human heart is desperately wicked and deceitful, who can even know it.” (Jeremiah 17:9). </w:t>
      </w:r>
    </w:p>
    <w:p w14:paraId="0C63625F" w14:textId="77777777" w:rsidR="00AB66C0" w:rsidRDefault="00AB66C0"/>
    <w:sectPr w:rsidR="00AB6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0E"/>
    <w:rsid w:val="00777515"/>
    <w:rsid w:val="009D72C8"/>
    <w:rsid w:val="00AB66C0"/>
    <w:rsid w:val="00F5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DAC26"/>
  <w15:chartTrackingRefBased/>
  <w15:docId w15:val="{3B2131E1-D3A4-6142-AAE1-B5C9972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Body CS)"/>
        <w:kern w:val="2"/>
        <w:sz w:val="3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0E"/>
    <w:pPr>
      <w:spacing w:after="160" w:line="259" w:lineRule="auto"/>
    </w:pPr>
    <w:rPr>
      <w:rFonts w:ascii="Arial" w:hAnsi="Arial" w:cstheme="minorBidi"/>
      <w:kern w:val="0"/>
      <w:sz w:val="28"/>
      <w:szCs w:val="22"/>
      <w14:ligatures w14:val="none"/>
    </w:rPr>
  </w:style>
  <w:style w:type="paragraph" w:styleId="Heading1">
    <w:name w:val="heading 1"/>
    <w:basedOn w:val="Normal"/>
    <w:next w:val="Normal"/>
    <w:link w:val="Heading1Char"/>
    <w:uiPriority w:val="9"/>
    <w:qFormat/>
    <w:rsid w:val="00F552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0E"/>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Penny</dc:creator>
  <cp:keywords/>
  <dc:description/>
  <cp:lastModifiedBy>Tony Penny</cp:lastModifiedBy>
  <cp:revision>1</cp:revision>
  <dcterms:created xsi:type="dcterms:W3CDTF">2023-06-06T16:10:00Z</dcterms:created>
  <dcterms:modified xsi:type="dcterms:W3CDTF">2023-06-06T16:10:00Z</dcterms:modified>
</cp:coreProperties>
</file>